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  <w:t xml:space="preserve">Порядок проведения тестирования </w:t>
      </w:r>
    </w:p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  <w:t>в Инспекции Федеральной налоговой службы № 8 по г. Москве</w:t>
      </w:r>
    </w:p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>Общие положения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Тестирование проводится в отношении: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граждан, поступающих на государственную гражданскую службу (далее – гражданская служба);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гражданских служащих, изъявивший желание участвовать в конкурсе</w:t>
      </w:r>
      <w:r w:rsidRPr="00447106">
        <w:rPr>
          <w:rFonts w:ascii="Calibri" w:eastAsia="Times New Roman" w:hAnsi="Calibri" w:cs="Times New Roman"/>
          <w:color w:val="000000"/>
          <w:szCs w:val="20"/>
          <w:lang w:eastAsia="ru-RU"/>
        </w:rPr>
        <w:t xml:space="preserve">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замещение вакантных должностей государственной гражданской службы (далее – конкурс).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основе тестовых вопросов, содержащихся в базе тестовых вопросов, формируются индивидуальные тесты.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Количество тестовых вопросов в индивидуальном тесте составляет 40, включая: </w:t>
      </w:r>
    </w:p>
    <w:p w:rsidR="00447106" w:rsidRPr="00447106" w:rsidRDefault="00447106" w:rsidP="0044710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знание государственного языка Российской Федерации – русского языка;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- 6 тестовых вопросов,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знание Конституции Российской Федерации и основ конституционного устройства Российской Федерации;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знание законодательства о гражданской службе;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- 6 тестовых вопросов, на знание законодательства Российской Федерации о противодействии коррупции;</w:t>
      </w:r>
    </w:p>
    <w:p w:rsidR="00447106" w:rsidRPr="00447106" w:rsidRDefault="00447106" w:rsidP="0044710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знания и навыки в области информационно-коммуникационных технологий;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- 10 тестовых вопросов по профессиональной деятельности.</w:t>
      </w:r>
    </w:p>
    <w:p w:rsidR="00447106" w:rsidRPr="00447106" w:rsidRDefault="00447106" w:rsidP="00447106">
      <w:pPr>
        <w:spacing w:after="0" w:line="264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6.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Время, отведенное на прохождение тестирования, составляет 60 минут.</w:t>
      </w:r>
    </w:p>
    <w:p w:rsidR="00447106" w:rsidRPr="00447106" w:rsidRDefault="00447106" w:rsidP="00447106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7.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  <w:bookmarkStart w:id="0" w:name="_GoBack"/>
      <w:bookmarkEnd w:id="0"/>
    </w:p>
    <w:p w:rsidR="00447106" w:rsidRDefault="00447106" w:rsidP="00447106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>Подготовка к проведению тестирования</w:t>
      </w:r>
    </w:p>
    <w:p w:rsidR="00447106" w:rsidRDefault="00447106" w:rsidP="00447106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8.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447106" w:rsidRPr="00447106" w:rsidRDefault="00447106" w:rsidP="00447106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9.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 качестве аудитории для проведения тестирования планируется использовать конференц-зал (иное аналогичное помещение).</w:t>
      </w:r>
    </w:p>
    <w:p w:rsidR="00447106" w:rsidRPr="00447106" w:rsidRDefault="00447106" w:rsidP="00447106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10.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447106" w:rsidRPr="00447106" w:rsidRDefault="00447106" w:rsidP="00447106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11.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Каждый тестируемый обеспечивается бланком индивидуального теста на бумажном носителе. </w:t>
      </w:r>
    </w:p>
    <w:p w:rsidR="00447106" w:rsidRPr="00447106" w:rsidRDefault="00447106" w:rsidP="00447106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12.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время проведения тестирования претендентам запрещается: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использовать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разговаривать между собой;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обмениваться любыми материалами и предметами между собой;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выходить из аудитории без сопровождающего и перемещаться по ней. 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  удаляется с тестирования. </w:t>
      </w:r>
    </w:p>
    <w:p w:rsid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>Проведение тестирования</w:t>
      </w:r>
    </w:p>
    <w:p w:rsidR="00447106" w:rsidRPr="00447106" w:rsidRDefault="00447106" w:rsidP="00447106">
      <w:pPr>
        <w:spacing w:after="0" w:line="240" w:lineRule="auto"/>
        <w:ind w:left="710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13. Тестирование осуществляется на бумажном носителе. 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14. Претендентам следует соблюдать порядок проведения тестирования и следовать указаниям должностных лиц структурного подразделения, в ведении которого находятся вопросы государственной службы и кадров (далее – организатор), а организаторам – обеспечивать порядок проведения тестирования.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15. Перед началом проведения тестирования проводится инструктаж о порядке заполнения теста на бумажном носителе, разъясняются критерии подведения итогов тестирования и информация о запретах при проведении тестирования.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16. В конференц-зале (ином аналогичном помещении), при проведении тестирования, допускается присутствие организаторов и лиц, проходящих тестирование.</w:t>
      </w:r>
    </w:p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 xml:space="preserve">Подведение итогов тестирования 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17. Проверка тестов на бумажном носителе осуществляется организатором.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18. Подведение результатов тестирования основывается на количестве правильных ответов.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19. Организатор проставляет количество правильных ответов на бланке теста.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20. 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21. Тестирование считается пройденным, если кандидат правильно ответил на 70 и более процентов заданных вопросов.</w:t>
      </w:r>
    </w:p>
    <w:p w:rsidR="00B93EC5" w:rsidRDefault="00B93EC5"/>
    <w:sectPr w:rsidR="00B93EC5" w:rsidSect="0044710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106"/>
    <w:rsid w:val="00447106"/>
    <w:rsid w:val="00B9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257FF-13F3-45E1-8067-38491AF1D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Клыкова Светлана Владимировна</dc:creator>
  <cp:keywords/>
  <dc:description/>
  <cp:lastModifiedBy>Клыкова Светлана Владимировна</cp:lastModifiedBy>
  <cp:revision>1</cp:revision>
  <dcterms:created xsi:type="dcterms:W3CDTF">2022-08-03T09:53:00Z</dcterms:created>
  <dcterms:modified xsi:type="dcterms:W3CDTF">2022-08-03T09:57:00Z</dcterms:modified>
</cp:coreProperties>
</file>